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page" w:tblpX="465" w:tblpY="326"/>
        <w:tblW w:w="894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57"/>
        <w:gridCol w:w="3019"/>
        <w:gridCol w:w="4365"/>
      </w:tblGrid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Gatunek zboża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Choroba (sprawca choroby)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Cecha diagnostyczna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Pszenica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Jęczmień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Żyto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Owies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Mączniak prawdziwy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(Erysiphe graminis syn Blumeria graminis)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Biały mączysty nalot na powierzchni liści, niekiedy na pochwach liściowych.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Pszenica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Żyto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  <w:t>Rdza brunatna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  <w:br/>
              <w:t>(Puccinia recondita f. sp. tritici,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  <w:br/>
              <w:t>Puccinia recondita f. sp. recondita)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Brunatne brodawki, niekiedy z jasną obwódką, najczęściej po górnej stronie blaszki liściowej, porozrzucane nieregularnie na całej powierzchni liścia. Czasem brunatne brodawki obserwować można na pochwach liściowych.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Jęczmień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Rdza jęczmienia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(Puccinia hordei)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Brunatne brodawki, drobne, nieregularnie rozrzucone na powierzchni blaszki liściowej.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Owies 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Rdza koronowa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(Puccinia coronata)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Brodawki pomarańczowe, często skupione w nieregularne plamki.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Pszenica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Jęczmień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Żyto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Owies 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Rdza źdźbłowa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(Puccinia graminis)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Brodawki początkowo brunatne na źdźble i pochwie liściowej lub liściu, pod koniec wegetacji stają się czarne, plamy na źdźble porozrzucane nieregularnie.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Pszenica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Żyto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Pszenżyto 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Septorioza plew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(Stagonospora nodorum)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Plamy na liściach brązowe, owalne z żółtą obwódką, niekiedy na powierzchni plam obserwuje się małe, brunatne punkty - piknidia.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Pszenica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Żyto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Pszenżyto 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Paskowana septorioza liści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(Septoria tritici)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Nekrozy barwy brązowej z czarnymi punktami, na liściach górnych plamy, nekrozy wydłużone w formie pasków.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Jęczmień 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Plamistość siatkowa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(Helninthosporium teres)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Sieć brązowych kresek i pasków, krótkich i długich, podłużnych i poprzecznych.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Jęczmień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Żyto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Pszenżyto 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Rynchosporioza liści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(Rhynchosporium secalis)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Plamy początkowo romboidalne, później nieregularne, jasne, słomkowe. U jęczmion wyraźna brązowa obwódka, plamy na życie i pszenżycie bez wyraźnej obwódki.</w:t>
            </w:r>
          </w:p>
        </w:tc>
      </w:tr>
      <w:tr w:rsidR="007714EC" w:rsidRPr="007714EC" w:rsidTr="000243F2">
        <w:trPr>
          <w:tblCellSpacing w:w="0" w:type="dxa"/>
        </w:trPr>
        <w:tc>
          <w:tcPr>
            <w:tcW w:w="1557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Pszenica 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Jęczmień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Żyto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Pszenżyto </w:t>
            </w:r>
          </w:p>
        </w:tc>
        <w:tc>
          <w:tcPr>
            <w:tcW w:w="3019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Fuzarioza liści</w:t>
            </w: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(Fusarium spp.)</w:t>
            </w:r>
          </w:p>
        </w:tc>
        <w:tc>
          <w:tcPr>
            <w:tcW w:w="4365" w:type="dxa"/>
            <w:vAlign w:val="center"/>
            <w:hideMark/>
          </w:tcPr>
          <w:p w:rsidR="007714EC" w:rsidRPr="007714EC" w:rsidRDefault="007714EC" w:rsidP="000243F2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714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Plamy owalne barwy sinoniebieskiej lub szarozielonej, początkowo podobne do plam rynchosporiozy na życie, później plamy są żółte, słomkowe, kształtem i barwą przypominają plamy septoriozy na liściach.</w:t>
            </w:r>
          </w:p>
        </w:tc>
      </w:tr>
    </w:tbl>
    <w:p w:rsidR="00794669" w:rsidRDefault="000243F2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b/>
          <w:sz w:val="20"/>
          <w:szCs w:val="20"/>
        </w:rPr>
      </w:pPr>
      <w:r w:rsidRPr="000243F2">
        <w:rPr>
          <w:b/>
          <w:sz w:val="20"/>
          <w:szCs w:val="20"/>
        </w:rPr>
        <w:t>Szkodniki zbóż</w:t>
      </w:r>
    </w:p>
    <w:p w:rsidR="000243F2" w:rsidRPr="0067348C" w:rsidRDefault="000243F2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Lenie</w:t>
      </w:r>
    </w:p>
    <w:p w:rsidR="000243F2" w:rsidRPr="0067348C" w:rsidRDefault="000243F2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b w:val="0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Łokaś garbat</w:t>
      </w:r>
    </w:p>
    <w:p w:rsidR="000243F2" w:rsidRPr="0067348C" w:rsidRDefault="000243F2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NormalnyWeb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 xml:space="preserve"> </w:t>
      </w: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Miniarkiek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Mszyce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Nałanek kłosiec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Niezmiarka paskowana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Ploniarka zbożówka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Pryszczarek pszeniczny, paciornica pszeniczanka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Rolnice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Skoczek sześciorek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Śmietka ozimówka.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rStyle w:val="apple-converted-space"/>
          <w:rFonts w:ascii="Arial" w:hAnsi="Arial" w:cs="Arial"/>
          <w:sz w:val="16"/>
          <w:szCs w:val="16"/>
          <w:shd w:val="clear" w:color="auto" w:fill="FFFFFF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Wciornastki.</w:t>
      </w:r>
      <w:r w:rsidRPr="0067348C">
        <w:rPr>
          <w:rStyle w:val="apple-converted-space"/>
          <w:rFonts w:ascii="Arial" w:hAnsi="Arial" w:cs="Arial"/>
          <w:sz w:val="16"/>
          <w:szCs w:val="16"/>
          <w:shd w:val="clear" w:color="auto" w:fill="FFFFFF"/>
        </w:rPr>
        <w:t> </w:t>
      </w:r>
    </w:p>
    <w:p w:rsidR="0067348C" w:rsidRPr="0067348C" w:rsidRDefault="0067348C" w:rsidP="0067348C">
      <w:pPr>
        <w:pBdr>
          <w:top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-709"/>
        <w:rPr>
          <w:b/>
          <w:sz w:val="16"/>
          <w:szCs w:val="16"/>
        </w:rPr>
      </w:pPr>
      <w:r w:rsidRPr="0067348C">
        <w:rPr>
          <w:rStyle w:val="Pogrubienie"/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Żółwinek zbożowy, lednica zbożowa</w:t>
      </w:r>
    </w:p>
    <w:sectPr w:rsidR="0067348C" w:rsidRPr="0067348C" w:rsidSect="000243F2">
      <w:pgSz w:w="11906" w:h="16838"/>
      <w:pgMar w:top="56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606" w:rsidRDefault="00DA4606" w:rsidP="007714EC">
      <w:pPr>
        <w:spacing w:after="0" w:line="240" w:lineRule="auto"/>
      </w:pPr>
      <w:r>
        <w:separator/>
      </w:r>
    </w:p>
  </w:endnote>
  <w:endnote w:type="continuationSeparator" w:id="1">
    <w:p w:rsidR="00DA4606" w:rsidRDefault="00DA4606" w:rsidP="00771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606" w:rsidRDefault="00DA4606" w:rsidP="007714EC">
      <w:pPr>
        <w:spacing w:after="0" w:line="240" w:lineRule="auto"/>
      </w:pPr>
      <w:r>
        <w:separator/>
      </w:r>
    </w:p>
  </w:footnote>
  <w:footnote w:type="continuationSeparator" w:id="1">
    <w:p w:rsidR="00DA4606" w:rsidRDefault="00DA4606" w:rsidP="007714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14EC"/>
    <w:rsid w:val="000243F2"/>
    <w:rsid w:val="0067348C"/>
    <w:rsid w:val="007714EC"/>
    <w:rsid w:val="00794669"/>
    <w:rsid w:val="00DA4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46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71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7714EC"/>
  </w:style>
  <w:style w:type="paragraph" w:styleId="Nagwek">
    <w:name w:val="header"/>
    <w:basedOn w:val="Normalny"/>
    <w:link w:val="NagwekZnak"/>
    <w:uiPriority w:val="99"/>
    <w:semiHidden/>
    <w:unhideWhenUsed/>
    <w:rsid w:val="00024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243F2"/>
  </w:style>
  <w:style w:type="paragraph" w:styleId="Stopka">
    <w:name w:val="footer"/>
    <w:basedOn w:val="Normalny"/>
    <w:link w:val="StopkaZnak"/>
    <w:uiPriority w:val="99"/>
    <w:semiHidden/>
    <w:unhideWhenUsed/>
    <w:rsid w:val="00024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243F2"/>
  </w:style>
  <w:style w:type="character" w:styleId="Pogrubienie">
    <w:name w:val="Strong"/>
    <w:basedOn w:val="Domylnaczcionkaakapitu"/>
    <w:uiPriority w:val="22"/>
    <w:qFormat/>
    <w:rsid w:val="000243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8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289D9-8A86-4A55-9B43-C21C845DC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321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1</cp:revision>
  <dcterms:created xsi:type="dcterms:W3CDTF">2011-09-05T20:30:00Z</dcterms:created>
  <dcterms:modified xsi:type="dcterms:W3CDTF">2011-09-05T21:01:00Z</dcterms:modified>
</cp:coreProperties>
</file>